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DBDA" w14:textId="373C7C74" w:rsidR="00147713" w:rsidRPr="00CB295D" w:rsidRDefault="003A48BD" w:rsidP="00D453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95D">
        <w:rPr>
          <w:rFonts w:ascii="Times New Roman" w:hAnsi="Times New Roman" w:cs="Times New Roman"/>
          <w:b/>
          <w:sz w:val="24"/>
          <w:szCs w:val="24"/>
        </w:rPr>
        <w:t>4.1.1</w:t>
      </w:r>
      <w:r w:rsidR="0076374B" w:rsidRPr="00CB295D">
        <w:rPr>
          <w:rFonts w:ascii="Times New Roman" w:hAnsi="Times New Roman" w:cs="Times New Roman"/>
          <w:b/>
          <w:sz w:val="24"/>
          <w:szCs w:val="24"/>
        </w:rPr>
        <w:t>. The institution has adequate facilities for teaching - learning. viz., classrooms, laboratories, computing equipment etc</w:t>
      </w:r>
    </w:p>
    <w:p w14:paraId="65E32DFE" w14:textId="1C3126F8" w:rsidR="003A48BD" w:rsidRPr="00147713" w:rsidRDefault="0076374B" w:rsidP="00D45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institution possesses 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essential physical amenities and infrastructure to support education, including lecture halls, computer labs, libraries, </w:t>
      </w:r>
      <w:r w:rsidR="00D16D9A" w:rsidRPr="00147713">
        <w:rPr>
          <w:rFonts w:ascii="Times New Roman" w:hAnsi="Times New Roman" w:cs="Times New Roman"/>
          <w:sz w:val="24"/>
          <w:szCs w:val="24"/>
        </w:rPr>
        <w:t xml:space="preserve">audio visual </w:t>
      </w:r>
      <w:r w:rsidR="003A48BD" w:rsidRPr="00147713">
        <w:rPr>
          <w:rFonts w:ascii="Times New Roman" w:hAnsi="Times New Roman" w:cs="Times New Roman"/>
          <w:sz w:val="24"/>
          <w:szCs w:val="24"/>
        </w:rPr>
        <w:t>halls. Classrooms are equipped with information and communication technology (ICT) to facilitate both traditional and hybrid learning approaches.</w:t>
      </w:r>
      <w:r w:rsidR="003D237D" w:rsidRPr="00147713">
        <w:rPr>
          <w:rFonts w:ascii="Times New Roman" w:hAnsi="Times New Roman" w:cs="Times New Roman"/>
          <w:sz w:val="24"/>
          <w:szCs w:val="24"/>
        </w:rPr>
        <w:t xml:space="preserve"> 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To </w:t>
      </w:r>
      <w:r w:rsidR="00147713" w:rsidRPr="00147713">
        <w:rPr>
          <w:rFonts w:ascii="Times New Roman" w:hAnsi="Times New Roman" w:cs="Times New Roman"/>
          <w:sz w:val="24"/>
          <w:szCs w:val="24"/>
        </w:rPr>
        <w:t>fulfil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 the requirements</w:t>
      </w:r>
      <w:r>
        <w:rPr>
          <w:rFonts w:ascii="Times New Roman" w:hAnsi="Times New Roman" w:cs="Times New Roman"/>
          <w:sz w:val="24"/>
          <w:szCs w:val="24"/>
        </w:rPr>
        <w:t xml:space="preserve"> of experiential education </w:t>
      </w:r>
      <w:r w:rsidR="003A48BD" w:rsidRPr="00147713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llege is equipped with 17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 laboratories. This includes specialized MSc Zoology </w:t>
      </w:r>
      <w:r w:rsidR="003D237D" w:rsidRPr="00147713">
        <w:rPr>
          <w:rFonts w:ascii="Times New Roman" w:hAnsi="Times New Roman" w:cs="Times New Roman"/>
          <w:sz w:val="24"/>
          <w:szCs w:val="24"/>
        </w:rPr>
        <w:t xml:space="preserve">and B.Voc optometry </w:t>
      </w:r>
      <w:r w:rsidR="003A48BD" w:rsidRPr="00147713">
        <w:rPr>
          <w:rFonts w:ascii="Times New Roman" w:hAnsi="Times New Roman" w:cs="Times New Roman"/>
          <w:sz w:val="24"/>
          <w:szCs w:val="24"/>
        </w:rPr>
        <w:t>classrooms with integrated labs</w:t>
      </w:r>
      <w:r w:rsidR="00AB1B8A" w:rsidRPr="00147713">
        <w:rPr>
          <w:rFonts w:ascii="Times New Roman" w:hAnsi="Times New Roman" w:cs="Times New Roman"/>
          <w:sz w:val="24"/>
          <w:szCs w:val="24"/>
        </w:rPr>
        <w:t>.</w:t>
      </w:r>
      <w:r w:rsidR="00CB295D">
        <w:rPr>
          <w:rFonts w:ascii="Times New Roman" w:hAnsi="Times New Roman" w:cs="Times New Roman"/>
          <w:sz w:val="24"/>
          <w:szCs w:val="24"/>
        </w:rPr>
        <w:t xml:space="preserve"> </w:t>
      </w:r>
      <w:r w:rsidR="001878FD" w:rsidRPr="00147713">
        <w:rPr>
          <w:rFonts w:ascii="Times New Roman" w:hAnsi="Times New Roman" w:cs="Times New Roman"/>
          <w:sz w:val="24"/>
          <w:szCs w:val="24"/>
        </w:rPr>
        <w:t>Chemistry</w:t>
      </w:r>
      <w:r w:rsidR="00CB295D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1878FD" w:rsidRPr="00147713">
        <w:rPr>
          <w:rFonts w:ascii="Times New Roman" w:hAnsi="Times New Roman" w:cs="Times New Roman"/>
          <w:sz w:val="24"/>
          <w:szCs w:val="24"/>
        </w:rPr>
        <w:t xml:space="preserve"> has DST-FIST funded Research Laboratory and Polymer</w:t>
      </w:r>
      <w:r w:rsidR="006E4C17" w:rsidRPr="00147713">
        <w:rPr>
          <w:rFonts w:ascii="Times New Roman" w:hAnsi="Times New Roman" w:cs="Times New Roman"/>
          <w:sz w:val="24"/>
          <w:szCs w:val="24"/>
        </w:rPr>
        <w:t xml:space="preserve"> </w:t>
      </w:r>
      <w:r w:rsidR="001878FD" w:rsidRPr="00147713">
        <w:rPr>
          <w:rFonts w:ascii="Times New Roman" w:hAnsi="Times New Roman" w:cs="Times New Roman"/>
          <w:sz w:val="24"/>
          <w:szCs w:val="24"/>
        </w:rPr>
        <w:t>processing Lab</w:t>
      </w:r>
      <w:r>
        <w:rPr>
          <w:rFonts w:ascii="Times New Roman" w:hAnsi="Times New Roman" w:cs="Times New Roman"/>
          <w:sz w:val="24"/>
          <w:szCs w:val="24"/>
        </w:rPr>
        <w:t>. The institution also offers E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-content and operates an e-learning </w:t>
      </w:r>
      <w:r w:rsidR="00147713" w:rsidRPr="00147713">
        <w:rPr>
          <w:rFonts w:ascii="Times New Roman" w:hAnsi="Times New Roman" w:cs="Times New Roman"/>
          <w:sz w:val="24"/>
          <w:szCs w:val="24"/>
        </w:rPr>
        <w:t>centre</w:t>
      </w:r>
      <w:r w:rsidR="003A48BD" w:rsidRPr="00147713">
        <w:rPr>
          <w:rFonts w:ascii="Times New Roman" w:hAnsi="Times New Roman" w:cs="Times New Roman"/>
          <w:sz w:val="24"/>
          <w:szCs w:val="24"/>
        </w:rPr>
        <w:t>, along with an E-Content Development Centre.</w:t>
      </w:r>
    </w:p>
    <w:p w14:paraId="76FBBF59" w14:textId="3086FCAB" w:rsidR="003A48BD" w:rsidRPr="00147713" w:rsidRDefault="0076374B" w:rsidP="00D45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48BD" w:rsidRPr="00147713">
        <w:rPr>
          <w:rFonts w:ascii="Times New Roman" w:hAnsi="Times New Roman" w:cs="Times New Roman"/>
          <w:sz w:val="24"/>
          <w:szCs w:val="24"/>
        </w:rPr>
        <w:t>The computing equipment and facilities in the college</w:t>
      </w:r>
      <w:r w:rsidR="001819C6">
        <w:rPr>
          <w:rFonts w:ascii="Times New Roman" w:hAnsi="Times New Roman" w:cs="Times New Roman"/>
          <w:sz w:val="24"/>
          <w:szCs w:val="24"/>
        </w:rPr>
        <w:t xml:space="preserve"> 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boasting an excellent computer-student ratio. The college features </w:t>
      </w:r>
      <w:r w:rsidR="00A30B26" w:rsidRPr="00147713">
        <w:rPr>
          <w:rFonts w:ascii="Times New Roman" w:hAnsi="Times New Roman" w:cs="Times New Roman"/>
          <w:sz w:val="24"/>
          <w:szCs w:val="24"/>
        </w:rPr>
        <w:t>an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 herbal garden named 'SUSRUTHAM' and an open-air classroom called 'ILLUMINA' situated within the herbal garden.</w:t>
      </w:r>
      <w:r w:rsidR="00A30B26" w:rsidRPr="00147713">
        <w:rPr>
          <w:rFonts w:ascii="Times New Roman" w:hAnsi="Times New Roman" w:cs="Times New Roman"/>
          <w:sz w:val="24"/>
          <w:szCs w:val="24"/>
        </w:rPr>
        <w:t xml:space="preserve"> </w:t>
      </w:r>
      <w:r w:rsidR="003A48BD" w:rsidRPr="00147713">
        <w:rPr>
          <w:rFonts w:ascii="Times New Roman" w:hAnsi="Times New Roman" w:cs="Times New Roman"/>
          <w:sz w:val="24"/>
          <w:szCs w:val="24"/>
        </w:rPr>
        <w:t>The college's radio station, 'CheeniFM,' covers both entertainment and academic news. Furthermore, there is a campus center for the School of Distance Education from the University of Calicut.</w:t>
      </w:r>
    </w:p>
    <w:p w14:paraId="6B546989" w14:textId="77777777" w:rsidR="001819C6" w:rsidRDefault="0076374B" w:rsidP="00181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48BD" w:rsidRPr="00147713">
        <w:rPr>
          <w:rFonts w:ascii="Times New Roman" w:hAnsi="Times New Roman" w:cs="Times New Roman"/>
          <w:sz w:val="24"/>
          <w:szCs w:val="24"/>
        </w:rPr>
        <w:t>The central library,</w:t>
      </w:r>
      <w:r w:rsidR="001819C6">
        <w:rPr>
          <w:rFonts w:ascii="Times New Roman" w:hAnsi="Times New Roman" w:cs="Times New Roman"/>
          <w:sz w:val="24"/>
          <w:szCs w:val="24"/>
        </w:rPr>
        <w:t xml:space="preserve"> </w:t>
      </w:r>
      <w:r w:rsidR="003A48BD" w:rsidRPr="00147713">
        <w:rPr>
          <w:rFonts w:ascii="Times New Roman" w:hAnsi="Times New Roman" w:cs="Times New Roman"/>
          <w:sz w:val="24"/>
          <w:szCs w:val="24"/>
        </w:rPr>
        <w:t>serves as a hub for academic resources. The Language Lab under the Department of English enhances classroom engagement and interaction through computer-based exercises, featuring 24 computers based on the LSRW (Listen, Speak, Read, and Write) method of learning.</w:t>
      </w:r>
      <w:r w:rsidR="00D453B7" w:rsidRPr="00147713">
        <w:rPr>
          <w:rFonts w:ascii="Times New Roman" w:hAnsi="Times New Roman" w:cs="Times New Roman"/>
          <w:sz w:val="24"/>
          <w:szCs w:val="24"/>
        </w:rPr>
        <w:t xml:space="preserve"> 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The institution prioritizes inclusivity by providing lifts, wheelchairs, and ramps for </w:t>
      </w:r>
      <w:r w:rsidR="007E0F0C" w:rsidRPr="00147713">
        <w:rPr>
          <w:rFonts w:ascii="Times New Roman" w:hAnsi="Times New Roman" w:cs="Times New Roman"/>
          <w:sz w:val="24"/>
          <w:szCs w:val="24"/>
        </w:rPr>
        <w:t>differently abled</w:t>
      </w:r>
      <w:r w:rsidR="003A48BD" w:rsidRPr="00147713">
        <w:rPr>
          <w:rFonts w:ascii="Times New Roman" w:hAnsi="Times New Roman" w:cs="Times New Roman"/>
          <w:sz w:val="24"/>
          <w:szCs w:val="24"/>
        </w:rPr>
        <w:t xml:space="preserve"> individuals, making the campus accessible in all aspects.</w:t>
      </w:r>
      <w:r w:rsidR="001819C6" w:rsidRPr="001819C6">
        <w:t xml:space="preserve"> </w:t>
      </w:r>
      <w:r w:rsidR="001819C6" w:rsidRPr="001819C6">
        <w:rPr>
          <w:rFonts w:ascii="Times New Roman" w:hAnsi="Times New Roman" w:cs="Times New Roman"/>
          <w:sz w:val="24"/>
          <w:szCs w:val="24"/>
        </w:rPr>
        <w:t>Innovation resources (INFRA) and hackathons were implemented to enhance institutional innovation, foster critical thinking, and encourage real-world problem-solving skills among students.</w:t>
      </w:r>
    </w:p>
    <w:p w14:paraId="0C125A23" w14:textId="42950E5A" w:rsidR="0076374B" w:rsidRPr="00147713" w:rsidRDefault="0076374B" w:rsidP="00181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sectPr w:rsidR="0076374B" w:rsidRPr="0014771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2097" w14:textId="77777777" w:rsidR="00F611F1" w:rsidRDefault="00F611F1" w:rsidP="0076374B">
      <w:pPr>
        <w:spacing w:after="0" w:line="240" w:lineRule="auto"/>
      </w:pPr>
      <w:r>
        <w:separator/>
      </w:r>
    </w:p>
  </w:endnote>
  <w:endnote w:type="continuationSeparator" w:id="0">
    <w:p w14:paraId="4DEDABF0" w14:textId="77777777" w:rsidR="00F611F1" w:rsidRDefault="00F611F1" w:rsidP="007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5BD78" w14:textId="77777777" w:rsidR="00F611F1" w:rsidRDefault="00F611F1" w:rsidP="0076374B">
      <w:pPr>
        <w:spacing w:after="0" w:line="240" w:lineRule="auto"/>
      </w:pPr>
      <w:r>
        <w:separator/>
      </w:r>
    </w:p>
  </w:footnote>
  <w:footnote w:type="continuationSeparator" w:id="0">
    <w:p w14:paraId="64C6F5C9" w14:textId="77777777" w:rsidR="00F611F1" w:rsidRDefault="00F611F1" w:rsidP="007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0152" w14:textId="39354BA0" w:rsidR="0076374B" w:rsidRPr="0076374B" w:rsidRDefault="0076374B" w:rsidP="0076374B">
    <w:pPr>
      <w:pStyle w:val="Header"/>
      <w:jc w:val="center"/>
      <w:rPr>
        <w:rFonts w:ascii="Times New Roman" w:hAnsi="Times New Roman" w:cs="Times New Roman"/>
        <w:b/>
        <w:color w:val="C00000"/>
        <w:sz w:val="32"/>
        <w:szCs w:val="32"/>
      </w:rPr>
    </w:pPr>
    <w:r w:rsidRPr="0076374B">
      <w:rPr>
        <w:rFonts w:ascii="Times New Roman" w:hAnsi="Times New Roman" w:cs="Times New Roman"/>
        <w:b/>
        <w:color w:val="C00000"/>
        <w:sz w:val="32"/>
        <w:szCs w:val="32"/>
      </w:rPr>
      <w:t>CRITERIA IV-Infrastructure and Learning Resources</w:t>
    </w:r>
  </w:p>
  <w:p w14:paraId="1B284F0E" w14:textId="77777777" w:rsidR="0076374B" w:rsidRDefault="00763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E8"/>
    <w:rsid w:val="00085145"/>
    <w:rsid w:val="00092741"/>
    <w:rsid w:val="000B1256"/>
    <w:rsid w:val="00147713"/>
    <w:rsid w:val="001819C6"/>
    <w:rsid w:val="001878FD"/>
    <w:rsid w:val="003A48BD"/>
    <w:rsid w:val="003D237D"/>
    <w:rsid w:val="00401B86"/>
    <w:rsid w:val="004164E8"/>
    <w:rsid w:val="004D5AE2"/>
    <w:rsid w:val="00521E44"/>
    <w:rsid w:val="006E0263"/>
    <w:rsid w:val="006E4C17"/>
    <w:rsid w:val="0076374B"/>
    <w:rsid w:val="007E0F0C"/>
    <w:rsid w:val="00811CB5"/>
    <w:rsid w:val="00A30B26"/>
    <w:rsid w:val="00AB1B8A"/>
    <w:rsid w:val="00AD7463"/>
    <w:rsid w:val="00AE4BEA"/>
    <w:rsid w:val="00CB295D"/>
    <w:rsid w:val="00D16D9A"/>
    <w:rsid w:val="00D453B7"/>
    <w:rsid w:val="00D56C5A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C5F15"/>
  <w15:chartTrackingRefBased/>
  <w15:docId w15:val="{CCA07360-78F6-4694-B6E5-901A289D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4B"/>
  </w:style>
  <w:style w:type="paragraph" w:styleId="Footer">
    <w:name w:val="footer"/>
    <w:basedOn w:val="Normal"/>
    <w:link w:val="FooterChar"/>
    <w:uiPriority w:val="99"/>
    <w:unhideWhenUsed/>
    <w:rsid w:val="0076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ATTAKOYA ER</dc:creator>
  <cp:keywords/>
  <dc:description/>
  <cp:lastModifiedBy>Dr. BINCY I P</cp:lastModifiedBy>
  <cp:revision>2</cp:revision>
  <dcterms:created xsi:type="dcterms:W3CDTF">2024-10-26T04:27:00Z</dcterms:created>
  <dcterms:modified xsi:type="dcterms:W3CDTF">2024-10-26T04:27:00Z</dcterms:modified>
</cp:coreProperties>
</file>