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74862" w14:textId="77777777" w:rsidR="002E7CFB" w:rsidRDefault="002E7CFB">
      <w:r>
        <w:t xml:space="preserve">The College continually strives to attain the program outcomes and implements fundamental methods to appraise the attainment of the outcomes. The evaluation processes are undertaken by each department and the college as a whole. The Institution compulsorily follows the assessment strategies directed by the University. Continuous evaluation helps to assess the strength and weakness of a student and, in turn, take necessary steps for making improvement through various kinds of programs considering the individual differences. The internal assessments are done based on centralized internal examinations, assignments, seminars and attendance. This strategy facilitates the continuous monitoring of students’ progress. Formative assessment conducted by the University also helps to assess the program specific and course outcomes. </w:t>
      </w:r>
    </w:p>
    <w:p w14:paraId="1EC6052E" w14:textId="77777777" w:rsidR="002E7CFB" w:rsidRDefault="002E7CFB">
      <w:r>
        <w:t xml:space="preserve">The assessment tools are: </w:t>
      </w:r>
    </w:p>
    <w:p w14:paraId="6DF624AB" w14:textId="16E9B4B3" w:rsidR="002E7CFB" w:rsidRDefault="002E7CFB">
      <w:r>
        <w:t xml:space="preserve">Centralized examination </w:t>
      </w:r>
    </w:p>
    <w:p w14:paraId="72852A3B" w14:textId="77777777" w:rsidR="002E7CFB" w:rsidRDefault="002E7CFB">
      <w:r>
        <w:t xml:space="preserve">Assignments </w:t>
      </w:r>
    </w:p>
    <w:p w14:paraId="418E2860" w14:textId="77777777" w:rsidR="002E7CFB" w:rsidRDefault="002E7CFB">
      <w:r>
        <w:t>Seminars</w:t>
      </w:r>
    </w:p>
    <w:p w14:paraId="4592D5B3" w14:textId="77777777" w:rsidR="002E7CFB" w:rsidRDefault="002E7CFB">
      <w:r>
        <w:t xml:space="preserve"> Projects </w:t>
      </w:r>
    </w:p>
    <w:p w14:paraId="50B4F7C8" w14:textId="77777777" w:rsidR="002E7CFB" w:rsidRDefault="002E7CFB">
      <w:r>
        <w:t xml:space="preserve">University examinations </w:t>
      </w:r>
    </w:p>
    <w:p w14:paraId="18CEF5D8" w14:textId="77777777" w:rsidR="002E7CFB" w:rsidRDefault="002E7CFB">
      <w:r>
        <w:t>Analysis of examination results</w:t>
      </w:r>
    </w:p>
    <w:p w14:paraId="3925DC3D" w14:textId="49929E47" w:rsidR="00BE5657" w:rsidRDefault="002E7CFB">
      <w:r>
        <w:t xml:space="preserve"> Feedback Analysis of higher education and employment</w:t>
      </w:r>
    </w:p>
    <w:sectPr w:rsidR="00BE5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31"/>
    <w:rsid w:val="002E7CFB"/>
    <w:rsid w:val="00467AD3"/>
    <w:rsid w:val="005E4234"/>
    <w:rsid w:val="007D2B31"/>
    <w:rsid w:val="009A3A86"/>
    <w:rsid w:val="00BE56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B457"/>
  <w15:chartTrackingRefBased/>
  <w15:docId w15:val="{D678B54C-44EC-411F-8E42-4F83CFF4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priyasudheesh222@gmail.com</dc:creator>
  <cp:keywords/>
  <dc:description/>
  <cp:lastModifiedBy>priyasudheesh222@gmail.com</cp:lastModifiedBy>
  <cp:revision>2</cp:revision>
  <dcterms:created xsi:type="dcterms:W3CDTF">2024-04-29T10:51:00Z</dcterms:created>
  <dcterms:modified xsi:type="dcterms:W3CDTF">2024-04-29T10:52:00Z</dcterms:modified>
</cp:coreProperties>
</file>